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C63" w:rsidRDefault="00A64C63" w:rsidP="00A64C63">
      <w:pPr>
        <w:rPr>
          <w:b/>
        </w:rPr>
      </w:pPr>
      <w:r>
        <w:rPr>
          <w:b/>
        </w:rPr>
        <w:t>9 класс</w:t>
      </w:r>
    </w:p>
    <w:tbl>
      <w:tblPr>
        <w:tblStyle w:val="a3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64"/>
        <w:gridCol w:w="2215"/>
        <w:gridCol w:w="5836"/>
        <w:gridCol w:w="1417"/>
      </w:tblGrid>
      <w:tr w:rsidR="00A64C63" w:rsidRPr="006336BD" w:rsidTr="00A64C63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63" w:rsidRPr="006336BD" w:rsidRDefault="00A64C63" w:rsidP="0073224F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A64C63" w:rsidRPr="006336BD" w:rsidTr="00A64C63">
        <w:trPr>
          <w:trHeight w:val="309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63" w:rsidRDefault="00A64C63" w:rsidP="0073224F">
            <w:bookmarkStart w:id="0" w:name="_GoBack"/>
            <w:bookmarkEnd w:id="0"/>
            <w:r>
              <w:t>14.05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63" w:rsidRDefault="00A64C63" w:rsidP="0073224F">
            <w:r w:rsidRPr="00992C7A">
              <w:t xml:space="preserve">Николай II и его окружение. </w:t>
            </w:r>
            <w:r>
              <w:t xml:space="preserve">Внешняя </w:t>
            </w:r>
            <w:proofErr w:type="spellStart"/>
            <w:r>
              <w:t>политика.</w:t>
            </w:r>
            <w:r>
              <w:rPr>
                <w:i/>
              </w:rPr>
              <w:t>Русско</w:t>
            </w:r>
            <w:proofErr w:type="spellEnd"/>
            <w:r>
              <w:rPr>
                <w:i/>
              </w:rPr>
              <w:t>-японская война.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63" w:rsidRDefault="00A64C63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 П.35-36</w:t>
            </w:r>
          </w:p>
          <w:p w:rsidR="00A64C63" w:rsidRPr="00997404" w:rsidRDefault="00A64C63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r w:rsidRPr="00315881">
                <w:rPr>
                  <w:color w:val="0000FF"/>
                  <w:u w:val="single"/>
                </w:rPr>
                <w:t>https://resh.edu.ru/subject/lesson/3046/start/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63" w:rsidRDefault="00A64C63" w:rsidP="0073224F">
            <w:pPr>
              <w:rPr>
                <w:lang w:val="tt-RU"/>
              </w:rPr>
            </w:pPr>
            <w:r>
              <w:rPr>
                <w:lang w:val="tt-RU"/>
              </w:rPr>
              <w:t>Отв.на вопросы стр81</w:t>
            </w:r>
          </w:p>
        </w:tc>
      </w:tr>
      <w:tr w:rsidR="00A64C63" w:rsidRPr="006336BD" w:rsidTr="00A64C63">
        <w:trPr>
          <w:trHeight w:val="309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63" w:rsidRDefault="00A64C63" w:rsidP="0073224F">
            <w:r>
              <w:t>16.05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63" w:rsidRPr="00992C7A" w:rsidRDefault="00A64C63" w:rsidP="0073224F">
            <w:r w:rsidRPr="00992C7A">
              <w:t>Предпосылки Первой российской революции. Формы социальных протестов. Борьба профессиональных революционеров с государством. Формирование многопартийной системы. Политические партии, массовые движения и их лидеры.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63" w:rsidRDefault="00A64C63" w:rsidP="0073224F">
            <w:hyperlink r:id="rId5" w:history="1">
              <w:r w:rsidRPr="00315881">
                <w:rPr>
                  <w:color w:val="0000FF"/>
                  <w:u w:val="single"/>
                </w:rPr>
                <w:t>https://resh.edu.ru/subject/lesson/3044/start/</w:t>
              </w:r>
            </w:hyperlink>
          </w:p>
          <w:p w:rsidR="00A64C63" w:rsidRPr="00997404" w:rsidRDefault="00A64C63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Прочитать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 П.37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63" w:rsidRDefault="00A64C63" w:rsidP="0073224F">
            <w:pPr>
              <w:rPr>
                <w:lang w:val="tt-RU"/>
              </w:rPr>
            </w:pPr>
            <w:r>
              <w:rPr>
                <w:lang w:val="tt-RU"/>
              </w:rPr>
              <w:t>Отв.на вопросы стр.96</w:t>
            </w:r>
          </w:p>
        </w:tc>
      </w:tr>
    </w:tbl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A64C63" w:rsidRDefault="00A64C63" w:rsidP="00A64C63">
      <w:pPr>
        <w:rPr>
          <w:b/>
        </w:rPr>
      </w:pPr>
    </w:p>
    <w:p w:rsidR="0038478D" w:rsidRDefault="0038478D" w:rsidP="00A64C63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63"/>
    <w:rsid w:val="001D0026"/>
    <w:rsid w:val="0038478D"/>
    <w:rsid w:val="00A6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BE616-8E6C-40B0-9A27-3921F98B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C6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4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044/start/" TargetMode="External"/><Relationship Id="rId4" Type="http://schemas.openxmlformats.org/officeDocument/2006/relationships/hyperlink" Target="https://resh.edu.ru/subject/lesson/3046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2020-05-11T01:05:00Z</dcterms:created>
  <dcterms:modified xsi:type="dcterms:W3CDTF">2020-05-11T01:06:00Z</dcterms:modified>
</cp:coreProperties>
</file>